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6" w:rsidRDefault="00AE2FD0">
      <w:pPr>
        <w:pStyle w:val="Balk1"/>
        <w:spacing w:before="69"/>
      </w:pPr>
      <w:r>
        <w:t>MARDİN</w:t>
      </w:r>
    </w:p>
    <w:p w:rsidR="00D96CD6" w:rsidRDefault="00AE2FD0">
      <w:pPr>
        <w:ind w:left="1552" w:right="1669"/>
        <w:jc w:val="center"/>
        <w:rPr>
          <w:b/>
          <w:sz w:val="48"/>
        </w:rPr>
      </w:pPr>
      <w:r>
        <w:rPr>
          <w:b/>
          <w:sz w:val="48"/>
        </w:rPr>
        <w:t>DARGEÇİT</w:t>
      </w:r>
      <w:r w:rsidR="001001C8">
        <w:rPr>
          <w:b/>
          <w:sz w:val="48"/>
        </w:rPr>
        <w:t xml:space="preserve"> KAYMAKAMLIĞI</w:t>
      </w:r>
    </w:p>
    <w:p w:rsidR="00D96CD6" w:rsidRDefault="00231AE1">
      <w:pPr>
        <w:ind w:left="1552" w:right="1671"/>
        <w:jc w:val="center"/>
        <w:rPr>
          <w:b/>
          <w:sz w:val="48"/>
        </w:rPr>
      </w:pPr>
      <w:r>
        <w:rPr>
          <w:b/>
          <w:sz w:val="48"/>
        </w:rPr>
        <w:t>DARGEÇİT MEVLANA ANAOKULU</w:t>
      </w:r>
    </w:p>
    <w:p w:rsidR="00D96CD6" w:rsidRDefault="001001C8">
      <w:pPr>
        <w:ind w:left="1552" w:right="1675"/>
        <w:jc w:val="center"/>
        <w:rPr>
          <w:b/>
          <w:sz w:val="48"/>
        </w:rPr>
      </w:pPr>
      <w:r>
        <w:rPr>
          <w:b/>
          <w:sz w:val="48"/>
        </w:rPr>
        <w:t>ENFEKSİYON ÖNLEME VE KONTROL EYLEM PLANI</w:t>
      </w:r>
    </w:p>
    <w:p w:rsidR="00D96CD6" w:rsidRDefault="00D96CD6">
      <w:pPr>
        <w:pStyle w:val="GvdeMetni"/>
        <w:spacing w:before="10"/>
        <w:ind w:left="0"/>
        <w:rPr>
          <w:b/>
          <w:sz w:val="47"/>
        </w:rPr>
      </w:pPr>
    </w:p>
    <w:p w:rsidR="00D96CD6" w:rsidRDefault="001001C8">
      <w:pPr>
        <w:spacing w:before="1"/>
        <w:ind w:left="117"/>
        <w:rPr>
          <w:b/>
          <w:sz w:val="24"/>
        </w:rPr>
      </w:pPr>
      <w:r>
        <w:rPr>
          <w:b/>
          <w:sz w:val="24"/>
        </w:rPr>
        <w:t>TEMEL EYLEMLER:</w:t>
      </w:r>
    </w:p>
    <w:p w:rsidR="00D96CD6" w:rsidRDefault="00D96CD6">
      <w:pPr>
        <w:pStyle w:val="GvdeMetni"/>
        <w:spacing w:before="6"/>
        <w:ind w:left="0"/>
        <w:rPr>
          <w:b/>
          <w:sz w:val="23"/>
        </w:rPr>
      </w:pPr>
    </w:p>
    <w:p w:rsidR="00D96CD6" w:rsidRDefault="001001C8">
      <w:pPr>
        <w:ind w:left="117"/>
        <w:rPr>
          <w:sz w:val="24"/>
        </w:rPr>
      </w:pPr>
      <w:r>
        <w:rPr>
          <w:b/>
          <w:sz w:val="24"/>
        </w:rPr>
        <w:t xml:space="preserve">İLGİLİ BİRİM: </w:t>
      </w:r>
      <w:r>
        <w:rPr>
          <w:sz w:val="24"/>
        </w:rPr>
        <w:t>Okul İdaresi-Tüm çalışanlar</w:t>
      </w:r>
    </w:p>
    <w:p w:rsidR="00D96CD6" w:rsidRDefault="00D96CD6">
      <w:pPr>
        <w:pStyle w:val="GvdeMetni"/>
        <w:ind w:left="0"/>
      </w:pPr>
    </w:p>
    <w:p w:rsidR="00D96CD6" w:rsidRDefault="001001C8">
      <w:pPr>
        <w:ind w:left="117"/>
        <w:rPr>
          <w:sz w:val="24"/>
        </w:rPr>
      </w:pPr>
      <w:r>
        <w:rPr>
          <w:b/>
          <w:sz w:val="24"/>
        </w:rPr>
        <w:t xml:space="preserve">UYGULAMA ZAMANI: </w:t>
      </w:r>
      <w:r>
        <w:rPr>
          <w:sz w:val="24"/>
        </w:rPr>
        <w:t>Eğitim Öğretim faaliyeti başlamadan önce/Sürekli</w:t>
      </w:r>
    </w:p>
    <w:p w:rsidR="00D96CD6" w:rsidRDefault="00D96CD6">
      <w:pPr>
        <w:pStyle w:val="GvdeMetni"/>
        <w:spacing w:before="2"/>
        <w:ind w:left="0"/>
      </w:pP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Salgın döneminde Acil durumlarla başa çıkmak için göreve hazır eğitilmiş kişi görevlendirilmesi ve iletişim planının</w:t>
      </w:r>
      <w:r>
        <w:rPr>
          <w:spacing w:val="-12"/>
          <w:sz w:val="24"/>
        </w:rPr>
        <w:t xml:space="preserve"> </w:t>
      </w:r>
      <w:r>
        <w:rPr>
          <w:sz w:val="24"/>
        </w:rPr>
        <w:t>oluşturulması.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proofErr w:type="gramStart"/>
      <w:r>
        <w:rPr>
          <w:sz w:val="24"/>
        </w:rPr>
        <w:t>Salgın dönemlerine yönelik Acil Durum Hareket tarzının belirlenmesi ve ilan</w:t>
      </w:r>
      <w:r>
        <w:rPr>
          <w:spacing w:val="2"/>
          <w:sz w:val="24"/>
        </w:rPr>
        <w:t xml:space="preserve"> </w:t>
      </w:r>
      <w:r>
        <w:rPr>
          <w:sz w:val="24"/>
        </w:rPr>
        <w:t>edilmesi.</w:t>
      </w:r>
      <w:proofErr w:type="gramEnd"/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</w:pPr>
      <w:r>
        <w:t>Toplu Kullanım alanlarının kişileri arası sosyal mesafe en az 1 metre olacak şekilde</w:t>
      </w:r>
      <w:r>
        <w:rPr>
          <w:spacing w:val="-19"/>
        </w:rPr>
        <w:t xml:space="preserve"> </w:t>
      </w:r>
      <w:r>
        <w:t>düzenlenmesi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Bütün çalışan ve öğrencilerin kılavuzda belirtilen standartlara uygun maske kullanımının sağlanması, maskesi olmayanlar için maske</w:t>
      </w:r>
      <w:r>
        <w:rPr>
          <w:spacing w:val="-26"/>
          <w:sz w:val="24"/>
        </w:rPr>
        <w:t xml:space="preserve"> </w:t>
      </w:r>
      <w:r>
        <w:rPr>
          <w:sz w:val="24"/>
        </w:rPr>
        <w:t>bulundurulması,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Temizlik görevlilerine işlerine uygun KKD (maske, siperlik, eldiven ve önlük) verilmesi ve kullanımının</w:t>
      </w:r>
      <w:r>
        <w:rPr>
          <w:spacing w:val="-9"/>
          <w:sz w:val="24"/>
        </w:rPr>
        <w:t xml:space="preserve"> </w:t>
      </w:r>
      <w:r>
        <w:rPr>
          <w:sz w:val="24"/>
        </w:rPr>
        <w:t>sağlanması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Ortak kullanılan su sebili, kahve, çay vb. içecek makineleri ve otomatların kullanımının</w:t>
      </w:r>
      <w:r>
        <w:rPr>
          <w:spacing w:val="-9"/>
          <w:sz w:val="24"/>
        </w:rPr>
        <w:t xml:space="preserve"> </w:t>
      </w:r>
      <w:r>
        <w:rPr>
          <w:sz w:val="24"/>
        </w:rPr>
        <w:t>engellenmesi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292" w:lineRule="exact"/>
        <w:ind w:hanging="361"/>
      </w:pPr>
      <w:r>
        <w:t>Sınıflara, koridorlara, giriş ve çıkışa yakın alanlara özel grupların erişilebilirliği de dikkate alınarak el antiseptikleri</w:t>
      </w:r>
      <w:r>
        <w:rPr>
          <w:spacing w:val="-15"/>
        </w:rPr>
        <w:t xml:space="preserve"> </w:t>
      </w:r>
      <w:r>
        <w:t>yerleştirilmesi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289" w:lineRule="exact"/>
        <w:ind w:hanging="361"/>
      </w:pPr>
      <w:r>
        <w:t>El antiseptiğinin bulunduğu alanların kontrol edilmesi,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290" w:lineRule="exact"/>
        <w:ind w:hanging="361"/>
        <w:rPr>
          <w:sz w:val="24"/>
        </w:rPr>
      </w:pPr>
      <w:r>
        <w:rPr>
          <w:sz w:val="24"/>
        </w:rPr>
        <w:t>Çalışan ve öğrencilere yönelik Salgın hastalık farkındalığı, korunma önlemleri, KKD kullanımı ile uygun kişisel temizlik eğitimlerinin</w:t>
      </w:r>
      <w:r>
        <w:rPr>
          <w:spacing w:val="-11"/>
          <w:sz w:val="24"/>
        </w:rPr>
        <w:t xml:space="preserve"> </w:t>
      </w:r>
      <w:r>
        <w:rPr>
          <w:sz w:val="24"/>
        </w:rPr>
        <w:t>verilmesi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Lavabo yakınlarına el yıkama adımlarını açıklayan posterler</w:t>
      </w:r>
      <w:r>
        <w:rPr>
          <w:spacing w:val="5"/>
          <w:sz w:val="24"/>
        </w:rPr>
        <w:t xml:space="preserve"> </w:t>
      </w:r>
      <w:r>
        <w:rPr>
          <w:sz w:val="24"/>
        </w:rPr>
        <w:t>asılması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 xml:space="preserve">Kullanılan </w:t>
      </w:r>
      <w:proofErr w:type="spellStart"/>
      <w:r>
        <w:rPr>
          <w:sz w:val="24"/>
        </w:rPr>
        <w:t>KKDlerin</w:t>
      </w:r>
      <w:proofErr w:type="spellEnd"/>
      <w:r>
        <w:rPr>
          <w:sz w:val="24"/>
        </w:rPr>
        <w:t xml:space="preserve"> usulüne uygun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bertarafı</w:t>
      </w:r>
      <w:proofErr w:type="spellEnd"/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Sık dokunulan kapı kolları, merdiven korkulukları, elektrik düğmeleri gibi yüzeylerin temizliği ve dezenfeksiyonunun yapılması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Kurumdaki bütün çöp kovalarının kapaklı-pedallı çöp kovaları ile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değiştirilmesi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Maske, eldiven vb. KKD atıklarının ayrı çöp kovalarına atılmasının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 xml:space="preserve">Tuvaletlere sıvı sabun, tek kullanımlık </w:t>
      </w:r>
      <w:proofErr w:type="gramStart"/>
      <w:r>
        <w:rPr>
          <w:sz w:val="24"/>
        </w:rPr>
        <w:t>kağıt</w:t>
      </w:r>
      <w:proofErr w:type="gramEnd"/>
      <w:r>
        <w:rPr>
          <w:sz w:val="24"/>
        </w:rPr>
        <w:t xml:space="preserve"> havlu ve tuvalet kağıdı konulması, hava ile kurutma cihazlarının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çalıştırılmaması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Zorunlu haller hariç Öğrenci ve çalışanlar dışında, okul binası ve diğer eklentileri ile okul bahçesine girişlerin</w:t>
      </w:r>
      <w:r>
        <w:rPr>
          <w:spacing w:val="-11"/>
          <w:sz w:val="24"/>
        </w:rPr>
        <w:t xml:space="preserve"> </w:t>
      </w:r>
      <w:r>
        <w:rPr>
          <w:sz w:val="24"/>
        </w:rPr>
        <w:t>engellenmesi,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Ziyaretçi/Tedarikçi giriş kurallarının salgın tedbirlerini de içerecek şekilde güncellenmesi ve Ziyaretçilerin/tedarikçilerin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bilgilendirilmesi</w:t>
      </w:r>
    </w:p>
    <w:p w:rsidR="00D96CD6" w:rsidRDefault="00D96CD6">
      <w:pPr>
        <w:spacing w:line="293" w:lineRule="exact"/>
        <w:rPr>
          <w:sz w:val="24"/>
        </w:rPr>
        <w:sectPr w:rsidR="00D96CD6">
          <w:type w:val="continuous"/>
          <w:pgSz w:w="16850" w:h="11910" w:orient="landscape"/>
          <w:pgMar w:top="900" w:right="1180" w:bottom="280" w:left="120" w:header="708" w:footer="708" w:gutter="0"/>
          <w:cols w:space="708"/>
        </w:sectPr>
      </w:pP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84" w:line="294" w:lineRule="exact"/>
        <w:ind w:hanging="361"/>
        <w:rPr>
          <w:sz w:val="24"/>
        </w:rPr>
      </w:pPr>
      <w:r>
        <w:rPr>
          <w:sz w:val="24"/>
        </w:rPr>
        <w:lastRenderedPageBreak/>
        <w:t>Okul etkinlik planında zorunlu olmayan toplu etkinliklere yer</w:t>
      </w:r>
      <w:r>
        <w:rPr>
          <w:spacing w:val="-1"/>
          <w:sz w:val="24"/>
        </w:rPr>
        <w:t xml:space="preserve"> </w:t>
      </w:r>
      <w:r>
        <w:rPr>
          <w:sz w:val="24"/>
        </w:rPr>
        <w:t>verilmemesi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ind w:right="239"/>
        <w:rPr>
          <w:sz w:val="24"/>
        </w:rPr>
      </w:pPr>
      <w:r>
        <w:rPr>
          <w:sz w:val="24"/>
        </w:rPr>
        <w:t>Etkinlik yapılacak ortamın ve kişilerin kontrolünün sağlanması (Örneğin etkinliklerin açık alanda yapılması, maske takılması ve mesafe kurallarına uyulması</w:t>
      </w:r>
      <w:r>
        <w:rPr>
          <w:spacing w:val="1"/>
          <w:sz w:val="24"/>
        </w:rPr>
        <w:t xml:space="preserve"> </w:t>
      </w:r>
      <w:r>
        <w:rPr>
          <w:sz w:val="24"/>
        </w:rPr>
        <w:t>gibi)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Salgına bağlı Öğrenci ve personel devamsızlık takibinin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Kurumda ateş ölçer cihaz ve/veya termal kamera bulundurulması, kurum girişinde ve gerektiğinde ateş ölçümünün</w:t>
      </w:r>
      <w:r>
        <w:rPr>
          <w:spacing w:val="-6"/>
          <w:sz w:val="24"/>
        </w:rPr>
        <w:t xml:space="preserve"> </w:t>
      </w:r>
      <w:r>
        <w:rPr>
          <w:sz w:val="24"/>
        </w:rPr>
        <w:t>yapılması</w:t>
      </w:r>
    </w:p>
    <w:p w:rsidR="00D96CD6" w:rsidRDefault="001001C8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Bulaş durumunda Karantina tedbirlerinin uygulanmasının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7671"/>
        <w:gridCol w:w="2393"/>
        <w:gridCol w:w="1843"/>
      </w:tblGrid>
      <w:tr w:rsidR="00D96CD6">
        <w:trPr>
          <w:trHeight w:val="599"/>
        </w:trPr>
        <w:tc>
          <w:tcPr>
            <w:tcW w:w="2297" w:type="dxa"/>
          </w:tcPr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1001C8">
            <w:pPr>
              <w:pStyle w:val="TableParagraph"/>
              <w:spacing w:line="280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FAALİYET/ BİRİM</w:t>
            </w:r>
          </w:p>
        </w:tc>
        <w:tc>
          <w:tcPr>
            <w:tcW w:w="7671" w:type="dxa"/>
          </w:tcPr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1001C8">
            <w:pPr>
              <w:pStyle w:val="TableParagraph"/>
              <w:spacing w:line="280" w:lineRule="exact"/>
              <w:ind w:left="2109" w:right="2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YAPILACAK OLAN EYLEM</w:t>
            </w:r>
          </w:p>
        </w:tc>
        <w:tc>
          <w:tcPr>
            <w:tcW w:w="2393" w:type="dxa"/>
          </w:tcPr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1001C8">
            <w:pPr>
              <w:pStyle w:val="TableParagraph"/>
              <w:spacing w:line="280" w:lineRule="exact"/>
              <w:ind w:left="334"/>
              <w:rPr>
                <w:b/>
                <w:sz w:val="26"/>
              </w:rPr>
            </w:pPr>
            <w:r>
              <w:rPr>
                <w:b/>
                <w:sz w:val="26"/>
              </w:rPr>
              <w:t>İLGİLİ BİRİM</w:t>
            </w:r>
          </w:p>
        </w:tc>
        <w:tc>
          <w:tcPr>
            <w:tcW w:w="1843" w:type="dxa"/>
          </w:tcPr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1001C8">
            <w:pPr>
              <w:pStyle w:val="TableParagraph"/>
              <w:spacing w:line="280" w:lineRule="exact"/>
              <w:ind w:left="387"/>
              <w:rPr>
                <w:b/>
                <w:sz w:val="26"/>
              </w:rPr>
            </w:pPr>
            <w:r>
              <w:rPr>
                <w:b/>
                <w:sz w:val="26"/>
              </w:rPr>
              <w:t>TERMİN</w:t>
            </w:r>
          </w:p>
        </w:tc>
      </w:tr>
      <w:tr w:rsidR="00D96CD6">
        <w:trPr>
          <w:trHeight w:val="1656"/>
        </w:trPr>
        <w:tc>
          <w:tcPr>
            <w:tcW w:w="2297" w:type="dxa"/>
            <w:vMerge w:val="restart"/>
          </w:tcPr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96CD6" w:rsidRDefault="001001C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Okulumuza girişler</w:t>
            </w: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Okulumuza gelen tüm çalışan ve ziyaretçilerimizin ateş ölçümü yapılacaktır. Ölçülen vücut sıcaklığı değeri 38°C ve üzeri olan kişilere giriş izni verilmeyip, ilk ölçümden en az 15 dakika sonra tekrar ölçülmesi, vücut sıcaklığı değeri hala 38°C derece ve üzeri olan kişilerin en yakın sağlık kuruluşuna sevki sağlanmalıdır.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Okul Müdürü/Nöbetçi Öğrenci ve Nöbetçi Öğretmenler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İkinci bir duyuru yapılana kadar sürekli</w:t>
            </w:r>
          </w:p>
        </w:tc>
      </w:tr>
      <w:tr w:rsidR="00D96CD6">
        <w:trPr>
          <w:trHeight w:val="1039"/>
        </w:trPr>
        <w:tc>
          <w:tcPr>
            <w:tcW w:w="2297" w:type="dxa"/>
            <w:vMerge/>
            <w:tcBorders>
              <w:top w:val="nil"/>
            </w:tcBorders>
          </w:tcPr>
          <w:p w:rsidR="00D96CD6" w:rsidRDefault="00D96CD6">
            <w:pPr>
              <w:rPr>
                <w:sz w:val="2"/>
                <w:szCs w:val="2"/>
              </w:rPr>
            </w:pP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Veliler</w:t>
            </w:r>
          </w:p>
          <w:p w:rsidR="00D96CD6" w:rsidRDefault="00100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İkinci bir duyuru yapılana kadar sürekli</w:t>
            </w:r>
          </w:p>
        </w:tc>
      </w:tr>
      <w:tr w:rsidR="00D96CD6">
        <w:trPr>
          <w:trHeight w:val="1103"/>
        </w:trPr>
        <w:tc>
          <w:tcPr>
            <w:tcW w:w="2297" w:type="dxa"/>
            <w:vMerge/>
            <w:tcBorders>
              <w:top w:val="nil"/>
            </w:tcBorders>
          </w:tcPr>
          <w:p w:rsidR="00D96CD6" w:rsidRDefault="00D96CD6">
            <w:pPr>
              <w:rPr>
                <w:sz w:val="2"/>
                <w:szCs w:val="2"/>
              </w:rPr>
            </w:pP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D96CD6" w:rsidRDefault="001001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Okul Müdürü/Nöbetçi Öğretmen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İkinci bir duyuru yapılana kadar sürekli</w:t>
            </w:r>
          </w:p>
        </w:tc>
      </w:tr>
      <w:tr w:rsidR="00D96CD6">
        <w:trPr>
          <w:trHeight w:val="1103"/>
        </w:trPr>
        <w:tc>
          <w:tcPr>
            <w:tcW w:w="2297" w:type="dxa"/>
            <w:vMerge w:val="restart"/>
          </w:tcPr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D96CD6">
            <w:pPr>
              <w:pStyle w:val="TableParagraph"/>
              <w:ind w:left="0"/>
              <w:rPr>
                <w:sz w:val="26"/>
              </w:rPr>
            </w:pPr>
          </w:p>
          <w:p w:rsidR="00D96CD6" w:rsidRDefault="001001C8">
            <w:pPr>
              <w:pStyle w:val="TableParagraph"/>
              <w:spacing w:before="213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İdari Odalar</w:t>
            </w: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İdari Odalar ve öğretmen odalarında 1,5 metre mesafeye uyacak şekilde düzenleme yapılacak, Birim yöneticisinin gerek görmesi halinde başka bir odada, diğer bir bölümde, uzaktan çalışma, dönüşümlü çalışma vb. uygulama</w:t>
            </w:r>
          </w:p>
          <w:p w:rsidR="00D96CD6" w:rsidRDefault="001001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ile</w:t>
            </w:r>
            <w:proofErr w:type="gramEnd"/>
            <w:r>
              <w:rPr>
                <w:sz w:val="24"/>
              </w:rPr>
              <w:t xml:space="preserve"> önlem alınacaktır.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Okul Yönetimi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İkinci bir duyuru yapılana kadar sürekli</w:t>
            </w:r>
          </w:p>
        </w:tc>
      </w:tr>
      <w:tr w:rsidR="00D96CD6">
        <w:trPr>
          <w:trHeight w:val="552"/>
        </w:trPr>
        <w:tc>
          <w:tcPr>
            <w:tcW w:w="2297" w:type="dxa"/>
            <w:vMerge/>
            <w:tcBorders>
              <w:top w:val="nil"/>
            </w:tcBorders>
          </w:tcPr>
          <w:p w:rsidR="00D96CD6" w:rsidRDefault="00D96CD6">
            <w:pPr>
              <w:rPr>
                <w:sz w:val="2"/>
                <w:szCs w:val="2"/>
              </w:rPr>
            </w:pP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İdari Odalar her gün mesai bitiminde temizlenecektir.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Okul Yönetimi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Sürekli</w:t>
            </w:r>
          </w:p>
        </w:tc>
      </w:tr>
      <w:tr w:rsidR="00D96CD6">
        <w:trPr>
          <w:trHeight w:val="1105"/>
        </w:trPr>
        <w:tc>
          <w:tcPr>
            <w:tcW w:w="2297" w:type="dxa"/>
            <w:vMerge/>
            <w:tcBorders>
              <w:top w:val="nil"/>
            </w:tcBorders>
          </w:tcPr>
          <w:p w:rsidR="00D96CD6" w:rsidRDefault="00D96CD6">
            <w:pPr>
              <w:rPr>
                <w:sz w:val="2"/>
                <w:szCs w:val="2"/>
              </w:rPr>
            </w:pP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İdari Odalardaki masaların üzerinde klasör, dosya, evrak vb. olmaması bunların dolaplarda, çekmecelerde muhafazası temizlik ve </w:t>
            </w:r>
            <w:proofErr w:type="gramStart"/>
            <w:r>
              <w:rPr>
                <w:sz w:val="24"/>
              </w:rPr>
              <w:t>hijyen</w:t>
            </w:r>
            <w:proofErr w:type="gramEnd"/>
            <w:r>
              <w:rPr>
                <w:sz w:val="24"/>
              </w:rPr>
              <w:t xml:space="preserve"> açısından önem arz etmektedir. Kalem, zımba, delgeç vb. eşyalar ortak</w:t>
            </w:r>
          </w:p>
          <w:p w:rsidR="00D96CD6" w:rsidRDefault="001001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kullanılmamalıdır</w:t>
            </w:r>
            <w:proofErr w:type="gramEnd"/>
            <w:r>
              <w:rPr>
                <w:sz w:val="24"/>
              </w:rPr>
              <w:t xml:space="preserve">. Zorunlu hallerde </w:t>
            </w:r>
            <w:proofErr w:type="gramStart"/>
            <w:r>
              <w:rPr>
                <w:sz w:val="24"/>
              </w:rPr>
              <w:t>dezenfekte</w:t>
            </w:r>
            <w:proofErr w:type="gramEnd"/>
            <w:r>
              <w:rPr>
                <w:sz w:val="24"/>
              </w:rPr>
              <w:t xml:space="preserve"> edilmelidir.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Tüm çalışanlar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Sürekli</w:t>
            </w:r>
          </w:p>
        </w:tc>
      </w:tr>
    </w:tbl>
    <w:p w:rsidR="00D96CD6" w:rsidRDefault="00D96CD6">
      <w:pPr>
        <w:spacing w:line="270" w:lineRule="exact"/>
        <w:rPr>
          <w:sz w:val="24"/>
        </w:rPr>
        <w:sectPr w:rsidR="00D96CD6">
          <w:pgSz w:w="16850" w:h="11910" w:orient="landscape"/>
          <w:pgMar w:top="880" w:right="1180" w:bottom="280" w:left="120" w:header="708" w:footer="708" w:gutter="0"/>
          <w:cols w:space="708"/>
        </w:sect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7671"/>
        <w:gridCol w:w="2393"/>
        <w:gridCol w:w="1843"/>
      </w:tblGrid>
      <w:tr w:rsidR="00D96CD6">
        <w:trPr>
          <w:trHeight w:val="273"/>
        </w:trPr>
        <w:tc>
          <w:tcPr>
            <w:tcW w:w="2297" w:type="dxa"/>
            <w:tcBorders>
              <w:bottom w:val="single" w:sz="6" w:space="0" w:color="000000"/>
            </w:tcBorders>
          </w:tcPr>
          <w:p w:rsidR="00D96CD6" w:rsidRDefault="00D96C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71" w:type="dxa"/>
            <w:tcBorders>
              <w:bottom w:val="single" w:sz="6" w:space="0" w:color="000000"/>
            </w:tcBorders>
          </w:tcPr>
          <w:p w:rsidR="00D96CD6" w:rsidRDefault="00D96C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D96CD6" w:rsidRDefault="00D96C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96CD6" w:rsidRDefault="00D96CD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6CD6">
        <w:trPr>
          <w:trHeight w:val="1103"/>
        </w:trPr>
        <w:tc>
          <w:tcPr>
            <w:tcW w:w="2297" w:type="dxa"/>
            <w:tcBorders>
              <w:top w:val="single" w:sz="6" w:space="0" w:color="000000"/>
            </w:tcBorders>
          </w:tcPr>
          <w:p w:rsidR="00D96CD6" w:rsidRDefault="00D96CD6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96CD6" w:rsidRDefault="001001C8">
            <w:pPr>
              <w:pStyle w:val="TableParagraph"/>
              <w:spacing w:before="1"/>
              <w:ind w:left="28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Toplantılar</w:t>
            </w:r>
          </w:p>
        </w:tc>
        <w:tc>
          <w:tcPr>
            <w:tcW w:w="7671" w:type="dxa"/>
            <w:tcBorders>
              <w:top w:val="single" w:sz="6" w:space="0" w:color="000000"/>
            </w:tcBorders>
          </w:tcPr>
          <w:p w:rsidR="00D96CD6" w:rsidRDefault="001001C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Toplantılar olabildiğince telekonferans yoluyla yapılmaya devam edecek,</w:t>
            </w:r>
          </w:p>
          <w:p w:rsidR="00D96CD6" w:rsidRDefault="001001C8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zorunlu</w:t>
            </w:r>
            <w:proofErr w:type="gramEnd"/>
            <w:r>
              <w:rPr>
                <w:sz w:val="24"/>
              </w:rPr>
              <w:t xml:space="preserve">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çalışanlar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D96CD6" w:rsidRDefault="001001C8">
            <w:pPr>
              <w:pStyle w:val="TableParagraph"/>
              <w:ind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eğitim</w:t>
            </w:r>
            <w:proofErr w:type="gramEnd"/>
            <w:r>
              <w:rPr>
                <w:sz w:val="24"/>
              </w:rPr>
              <w:t xml:space="preserve"> öğretim yılı süresince</w:t>
            </w:r>
          </w:p>
        </w:tc>
      </w:tr>
      <w:tr w:rsidR="00D96CD6">
        <w:trPr>
          <w:trHeight w:val="827"/>
        </w:trPr>
        <w:tc>
          <w:tcPr>
            <w:tcW w:w="2297" w:type="dxa"/>
          </w:tcPr>
          <w:p w:rsidR="00D96CD6" w:rsidRDefault="001001C8">
            <w:pPr>
              <w:pStyle w:val="TableParagraph"/>
              <w:ind w:left="28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Kronik Hastalığı bulunan</w:t>
            </w:r>
          </w:p>
          <w:p w:rsidR="00D96CD6" w:rsidRDefault="001001C8">
            <w:pPr>
              <w:pStyle w:val="TableParagraph"/>
              <w:spacing w:line="269" w:lineRule="exact"/>
              <w:ind w:left="278" w:right="27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çalışanlarımız</w:t>
            </w:r>
            <w:proofErr w:type="gramEnd"/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Kronik rahatsızlığı bulunan ve süreç boyunca uzaktan çalışması gereken,</w:t>
            </w:r>
          </w:p>
          <w:p w:rsidR="00D96CD6" w:rsidRDefault="001001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izinli</w:t>
            </w:r>
            <w:proofErr w:type="gramEnd"/>
            <w:r>
              <w:rPr>
                <w:sz w:val="24"/>
              </w:rPr>
              <w:t xml:space="preserve"> olan vb. çalışanlarımız, rahatsızlık durumlarını gösterir evraklarını (Doktor raporu, tahlil, tetkik vb.) okul idaresine ulaştıracaktır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spacing w:line="258" w:lineRule="exact"/>
              <w:ind w:left="231" w:right="225"/>
              <w:jc w:val="center"/>
              <w:rPr>
                <w:sz w:val="24"/>
              </w:rPr>
            </w:pPr>
            <w:r>
              <w:rPr>
                <w:sz w:val="24"/>
              </w:rPr>
              <w:t>Kronik Rahatsızlığı</w:t>
            </w:r>
          </w:p>
          <w:p w:rsidR="00D96CD6" w:rsidRDefault="001001C8">
            <w:pPr>
              <w:pStyle w:val="TableParagraph"/>
              <w:ind w:left="231" w:right="221"/>
              <w:jc w:val="center"/>
              <w:rPr>
                <w:sz w:val="24"/>
              </w:rPr>
            </w:pPr>
            <w:r>
              <w:rPr>
                <w:sz w:val="24"/>
              </w:rPr>
              <w:t>Bulunan Tüm Çalışanlar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D96CD6" w:rsidRDefault="001001C8">
            <w:pPr>
              <w:pStyle w:val="TableParagraph"/>
              <w:tabs>
                <w:tab w:val="left" w:pos="986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eğitim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öğretim </w:t>
            </w:r>
            <w:r>
              <w:rPr>
                <w:sz w:val="24"/>
              </w:rPr>
              <w:t>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</w:p>
        </w:tc>
      </w:tr>
      <w:tr w:rsidR="00D96CD6">
        <w:trPr>
          <w:trHeight w:val="551"/>
        </w:trPr>
        <w:tc>
          <w:tcPr>
            <w:tcW w:w="2297" w:type="dxa"/>
          </w:tcPr>
          <w:p w:rsidR="00D96CD6" w:rsidRDefault="001001C8">
            <w:pPr>
              <w:pStyle w:val="TableParagraph"/>
              <w:spacing w:line="26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Esnek Çalışma</w:t>
            </w:r>
          </w:p>
          <w:p w:rsidR="00D96CD6" w:rsidRDefault="001001C8">
            <w:pPr>
              <w:pStyle w:val="TableParagraph"/>
              <w:spacing w:line="269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Uzaktan Çalışma</w:t>
            </w: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idarecileri ve temizlik personelimiz için esnek/uzaktan çalışma sistemi</w:t>
            </w:r>
          </w:p>
          <w:p w:rsidR="00D96CD6" w:rsidRDefault="001001C8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sonlandırılmıştır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İdarecileri/Tüm</w:t>
            </w:r>
          </w:p>
          <w:p w:rsidR="00D96CD6" w:rsidRDefault="001001C8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çalışanlar</w:t>
            </w:r>
            <w:proofErr w:type="gramEnd"/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Temmuz 2020</w:t>
            </w:r>
          </w:p>
        </w:tc>
      </w:tr>
      <w:tr w:rsidR="00D96CD6">
        <w:trPr>
          <w:trHeight w:val="1104"/>
        </w:trPr>
        <w:tc>
          <w:tcPr>
            <w:tcW w:w="2297" w:type="dxa"/>
          </w:tcPr>
          <w:p w:rsidR="00D96CD6" w:rsidRDefault="00D96CD6">
            <w:pPr>
              <w:pStyle w:val="TableParagraph"/>
              <w:spacing w:before="10"/>
              <w:ind w:left="0"/>
            </w:pPr>
          </w:p>
          <w:p w:rsidR="00D96CD6" w:rsidRDefault="001001C8">
            <w:pPr>
              <w:pStyle w:val="TableParagraph"/>
              <w:ind w:left="359" w:right="333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Covid-19 Vakası/Şüphesi</w:t>
            </w: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Öğrencilerimiz ve çalışanlarımızın kendilerinin, yakınlarının ya da temas</w:t>
            </w:r>
          </w:p>
          <w:p w:rsidR="00D96CD6" w:rsidRDefault="001001C8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ettikleri</w:t>
            </w:r>
            <w:proofErr w:type="gramEnd"/>
            <w:r>
              <w:rPr>
                <w:sz w:val="24"/>
              </w:rPr>
              <w:t xml:space="preserve"> diğer kişilerden birinde Covid-19 testinin pozitif çıkması, şüphe ile hastaneye yatırılması durumlarında Kontrol Önlemleri Hiyerarşi Ekibi ne bildirilmesi zorunludur.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tabs>
                <w:tab w:val="left" w:pos="797"/>
                <w:tab w:val="left" w:pos="205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z w:val="24"/>
              </w:rPr>
              <w:tab/>
              <w:t>Öğrenciler</w:t>
            </w:r>
            <w:r>
              <w:rPr>
                <w:sz w:val="24"/>
              </w:rPr>
              <w:tab/>
              <w:t>ve</w:t>
            </w:r>
          </w:p>
          <w:p w:rsidR="00D96CD6" w:rsidRDefault="00100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Çalışanlar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Sürekli</w:t>
            </w:r>
          </w:p>
        </w:tc>
      </w:tr>
      <w:tr w:rsidR="00D96CD6">
        <w:trPr>
          <w:trHeight w:val="551"/>
        </w:trPr>
        <w:tc>
          <w:tcPr>
            <w:tcW w:w="2297" w:type="dxa"/>
          </w:tcPr>
          <w:p w:rsidR="00D96CD6" w:rsidRDefault="001001C8">
            <w:pPr>
              <w:pStyle w:val="TableParagraph"/>
              <w:spacing w:before="126"/>
              <w:ind w:left="28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Temizlik çalışanlarına Covid-19 kapsamında uyulması gereken kurallara</w:t>
            </w:r>
          </w:p>
          <w:p w:rsidR="00D96CD6" w:rsidRDefault="001001C8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ilgili</w:t>
            </w:r>
            <w:proofErr w:type="gramEnd"/>
            <w:r>
              <w:rPr>
                <w:sz w:val="24"/>
              </w:rPr>
              <w:t xml:space="preserve"> eğitim verilecektir.</w:t>
            </w:r>
          </w:p>
        </w:tc>
        <w:tc>
          <w:tcPr>
            <w:tcW w:w="2393" w:type="dxa"/>
          </w:tcPr>
          <w:p w:rsidR="00D96CD6" w:rsidRDefault="00AE2F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Yönetimi</w:t>
            </w:r>
          </w:p>
        </w:tc>
        <w:tc>
          <w:tcPr>
            <w:tcW w:w="1843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 Ağustos 2020</w:t>
            </w:r>
          </w:p>
        </w:tc>
      </w:tr>
      <w:tr w:rsidR="00D96CD6">
        <w:trPr>
          <w:trHeight w:val="1103"/>
        </w:trPr>
        <w:tc>
          <w:tcPr>
            <w:tcW w:w="2297" w:type="dxa"/>
          </w:tcPr>
          <w:p w:rsidR="00D96CD6" w:rsidRDefault="001001C8">
            <w:pPr>
              <w:pStyle w:val="TableParagraph"/>
              <w:ind w:left="321" w:right="29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Sosyal Alanlar ve Okul Bahçesi</w:t>
            </w:r>
          </w:p>
        </w:tc>
        <w:tc>
          <w:tcPr>
            <w:tcW w:w="7671" w:type="dxa"/>
          </w:tcPr>
          <w:p w:rsidR="00D96CD6" w:rsidRDefault="00100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Öğrencilerin bahçeyi sınıf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farklı zamanlarda kullanması sağlanacaktır.</w:t>
            </w:r>
          </w:p>
          <w:p w:rsidR="00D96CD6" w:rsidRDefault="00100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Bahçe nöbetçisi öğretmenler sürekli öğrencilerin sosyal mesafeye uymalarını ve maske kullanımlarını kontrol edeceklerdir.</w:t>
            </w:r>
          </w:p>
        </w:tc>
        <w:tc>
          <w:tcPr>
            <w:tcW w:w="2393" w:type="dxa"/>
          </w:tcPr>
          <w:p w:rsidR="00D96CD6" w:rsidRDefault="001001C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Nöbetçi öğretmenler</w:t>
            </w:r>
          </w:p>
        </w:tc>
        <w:tc>
          <w:tcPr>
            <w:tcW w:w="1843" w:type="dxa"/>
          </w:tcPr>
          <w:p w:rsidR="00D96CD6" w:rsidRDefault="00D96C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D96CD6">
      <w:pPr>
        <w:pStyle w:val="GvdeMetni"/>
        <w:ind w:left="0"/>
        <w:rPr>
          <w:sz w:val="20"/>
        </w:rPr>
      </w:pPr>
    </w:p>
    <w:p w:rsidR="00D96CD6" w:rsidRDefault="001001C8">
      <w:pPr>
        <w:pStyle w:val="GvdeMetni"/>
        <w:spacing w:before="225"/>
        <w:ind w:left="117" w:right="197"/>
      </w:pPr>
      <w:r>
        <w:t>Okul genelindeki normalleşme sürecinde, Salgın Hastalıkların (COVID-19 vb.) Kurumumuz, öğrencilerimiz ve çalışanlarımız üzerinde bulaş riskini sınırlamak</w:t>
      </w:r>
    </w:p>
    <w:p w:rsidR="00D96CD6" w:rsidRDefault="001001C8">
      <w:pPr>
        <w:spacing w:before="1"/>
        <w:ind w:left="117" w:right="197"/>
        <w:rPr>
          <w:sz w:val="24"/>
        </w:rPr>
      </w:pPr>
      <w:proofErr w:type="gramStart"/>
      <w:r>
        <w:rPr>
          <w:sz w:val="24"/>
        </w:rPr>
        <w:t>amacıyla</w:t>
      </w:r>
      <w:proofErr w:type="gramEnd"/>
      <w:r>
        <w:rPr>
          <w:sz w:val="24"/>
        </w:rPr>
        <w:t xml:space="preserve"> tüm çalışanlarımızın </w:t>
      </w:r>
      <w:r>
        <w:rPr>
          <w:b/>
          <w:sz w:val="24"/>
        </w:rPr>
        <w:t xml:space="preserve">Sosyal mesafe (min.1,5 metre) – Maske kullanımı – Hijyen kurallarını </w:t>
      </w:r>
      <w:r>
        <w:rPr>
          <w:sz w:val="24"/>
        </w:rPr>
        <w:t>gözeterek bu plan çerçevesinde hareket etmesi ve ekli kılavuzdaki bilgiler ışığında çalışması önem arz etmektedir.</w:t>
      </w:r>
    </w:p>
    <w:p w:rsidR="00D96CD6" w:rsidRDefault="00D96CD6">
      <w:pPr>
        <w:pStyle w:val="GvdeMetni"/>
        <w:spacing w:before="11"/>
        <w:ind w:left="0"/>
        <w:rPr>
          <w:sz w:val="23"/>
        </w:rPr>
      </w:pPr>
    </w:p>
    <w:p w:rsidR="00D96CD6" w:rsidRDefault="001001C8">
      <w:pPr>
        <w:pStyle w:val="GvdeMetni"/>
        <w:ind w:left="117"/>
      </w:pPr>
      <w:r>
        <w:t>Bu kapsamda tüm öğrencilerimizin, çalışanlarımızın kendisi ve arkadaşlarını koruması adına anılan önlemlere titizlikle uymasını rica ederiz.</w:t>
      </w:r>
    </w:p>
    <w:p w:rsidR="00D96CD6" w:rsidRDefault="00D96CD6">
      <w:pPr>
        <w:sectPr w:rsidR="00D96CD6">
          <w:pgSz w:w="16850" w:h="11910" w:orient="landscape"/>
          <w:pgMar w:top="980" w:right="1180" w:bottom="280" w:left="120" w:header="708" w:footer="708" w:gutter="0"/>
          <w:cols w:space="708"/>
        </w:sectPr>
      </w:pPr>
    </w:p>
    <w:p w:rsidR="00D96CD6" w:rsidRDefault="00D96CD6">
      <w:pPr>
        <w:pStyle w:val="GvdeMetni"/>
        <w:spacing w:before="8"/>
        <w:ind w:left="0"/>
        <w:rPr>
          <w:sz w:val="28"/>
        </w:rPr>
      </w:pPr>
    </w:p>
    <w:p w:rsidR="00D96CD6" w:rsidRDefault="001001C8">
      <w:pPr>
        <w:spacing w:before="91"/>
        <w:ind w:left="117"/>
        <w:rPr>
          <w:b/>
        </w:rPr>
      </w:pPr>
      <w:r>
        <w:rPr>
          <w:b/>
        </w:rPr>
        <w:t>PANDEMİ PLANLAMA EKİBİ(EKİP ÜYELERİ)/OKUL SAĞLIĞI EKİBİ</w:t>
      </w:r>
    </w:p>
    <w:p w:rsidR="00D96CD6" w:rsidRDefault="00D96CD6">
      <w:pPr>
        <w:pStyle w:val="GvdeMetni"/>
        <w:ind w:left="0"/>
        <w:rPr>
          <w:b/>
        </w:rPr>
      </w:pPr>
    </w:p>
    <w:p w:rsidR="00D96CD6" w:rsidRDefault="00D96CD6">
      <w:pPr>
        <w:pStyle w:val="GvdeMetni"/>
        <w:ind w:left="0"/>
        <w:rPr>
          <w:b/>
        </w:rPr>
      </w:pPr>
    </w:p>
    <w:p w:rsidR="00D96CD6" w:rsidRDefault="00D96CD6">
      <w:pPr>
        <w:pStyle w:val="GvdeMetni"/>
        <w:ind w:left="0"/>
        <w:rPr>
          <w:b/>
        </w:rPr>
      </w:pPr>
    </w:p>
    <w:p w:rsidR="00D96CD6" w:rsidRDefault="001001C8" w:rsidP="001001C8">
      <w:pPr>
        <w:spacing w:before="184"/>
        <w:ind w:left="1111"/>
        <w:rPr>
          <w:b/>
        </w:rPr>
      </w:pPr>
      <w:r>
        <w:rPr>
          <w:b/>
        </w:rPr>
        <w:t xml:space="preserve">ÜYE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            SORUMLU </w:t>
      </w:r>
      <w:r w:rsidR="00231AE1">
        <w:rPr>
          <w:b/>
        </w:rPr>
        <w:t>ÖĞRETMEN</w:t>
      </w:r>
    </w:p>
    <w:p w:rsidR="001001C8" w:rsidRDefault="00231AE1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  <w:r>
        <w:rPr>
          <w:b/>
        </w:rPr>
        <w:t xml:space="preserve">GÜRBÜZ ÖNAL </w:t>
      </w:r>
      <w:r>
        <w:rPr>
          <w:b/>
        </w:rPr>
        <w:tab/>
        <w:t xml:space="preserve">  HATİCE </w:t>
      </w:r>
      <w:proofErr w:type="gramStart"/>
      <w:r>
        <w:rPr>
          <w:b/>
        </w:rPr>
        <w:t>ÇOLAK</w:t>
      </w:r>
      <w:r w:rsidR="00B91194">
        <w:rPr>
          <w:b/>
        </w:rPr>
        <w:t xml:space="preserve">     </w:t>
      </w:r>
      <w:r w:rsidR="001001C8">
        <w:rPr>
          <w:b/>
        </w:rPr>
        <w:t xml:space="preserve">      </w:t>
      </w:r>
      <w:r>
        <w:rPr>
          <w:b/>
        </w:rPr>
        <w:t>AYŞEGÜL</w:t>
      </w:r>
      <w:proofErr w:type="gramEnd"/>
      <w:r>
        <w:rPr>
          <w:b/>
        </w:rPr>
        <w:t xml:space="preserve"> YILDIRIM</w:t>
      </w:r>
      <w:r w:rsidR="001001C8">
        <w:rPr>
          <w:b/>
        </w:rPr>
        <w:t xml:space="preserve">         </w:t>
      </w:r>
      <w:r>
        <w:rPr>
          <w:b/>
        </w:rPr>
        <w:t xml:space="preserve">       BENGÜ ÇİL</w:t>
      </w:r>
      <w:r w:rsidR="001001C8">
        <w:rPr>
          <w:b/>
        </w:rPr>
        <w:tab/>
        <w:t xml:space="preserve">                 </w:t>
      </w:r>
      <w:r>
        <w:rPr>
          <w:b/>
        </w:rPr>
        <w:t xml:space="preserve">           BÜŞRA İPEK</w:t>
      </w:r>
      <w:r w:rsidR="001001C8">
        <w:rPr>
          <w:b/>
        </w:rPr>
        <w:t xml:space="preserve">                                                                                          </w:t>
      </w:r>
    </w:p>
    <w:p w:rsidR="001001C8" w:rsidRDefault="001001C8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</w:p>
    <w:p w:rsidR="00B91194" w:rsidRDefault="00B91194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</w:p>
    <w:p w:rsidR="00B91194" w:rsidRDefault="00B91194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  <w:bookmarkStart w:id="0" w:name="_GoBack"/>
      <w:bookmarkEnd w:id="0"/>
    </w:p>
    <w:p w:rsidR="001001C8" w:rsidRDefault="001001C8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</w:p>
    <w:p w:rsidR="001001C8" w:rsidRDefault="001001C8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OKUL MÜDÜRÜ/EKİP</w:t>
      </w:r>
      <w:r>
        <w:rPr>
          <w:b/>
          <w:spacing w:val="-2"/>
        </w:rPr>
        <w:t xml:space="preserve"> </w:t>
      </w:r>
      <w:r>
        <w:rPr>
          <w:b/>
        </w:rPr>
        <w:t xml:space="preserve">BAŞKANI       </w:t>
      </w:r>
    </w:p>
    <w:p w:rsidR="00D96CD6" w:rsidRDefault="001001C8" w:rsidP="001001C8">
      <w:pPr>
        <w:tabs>
          <w:tab w:val="left" w:pos="2742"/>
          <w:tab w:val="left" w:pos="10614"/>
        </w:tabs>
        <w:spacing w:before="1" w:line="252" w:lineRule="exact"/>
        <w:ind w:left="83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31AE1">
        <w:rPr>
          <w:b/>
        </w:rPr>
        <w:t>MERYEM İŞ</w:t>
      </w:r>
    </w:p>
    <w:sectPr w:rsidR="00D96CD6" w:rsidSect="00D84BC6">
      <w:pgSz w:w="16850" w:h="11910" w:orient="landscape"/>
      <w:pgMar w:top="1100" w:right="1180" w:bottom="28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B2A"/>
    <w:multiLevelType w:val="hybridMultilevel"/>
    <w:tmpl w:val="679068DC"/>
    <w:lvl w:ilvl="0" w:tplc="5E8A53B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10C7F3E">
      <w:numFmt w:val="bullet"/>
      <w:lvlText w:val="•"/>
      <w:lvlJc w:val="left"/>
      <w:pPr>
        <w:ind w:left="2310" w:hanging="360"/>
      </w:pPr>
      <w:rPr>
        <w:rFonts w:hint="default"/>
        <w:lang w:val="tr-TR" w:eastAsia="en-US" w:bidi="ar-SA"/>
      </w:rPr>
    </w:lvl>
    <w:lvl w:ilvl="2" w:tplc="1222E304">
      <w:numFmt w:val="bullet"/>
      <w:lvlText w:val="•"/>
      <w:lvlJc w:val="left"/>
      <w:pPr>
        <w:ind w:left="3780" w:hanging="360"/>
      </w:pPr>
      <w:rPr>
        <w:rFonts w:hint="default"/>
        <w:lang w:val="tr-TR" w:eastAsia="en-US" w:bidi="ar-SA"/>
      </w:rPr>
    </w:lvl>
    <w:lvl w:ilvl="3" w:tplc="A06CB8C6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4" w:tplc="0D062546">
      <w:numFmt w:val="bullet"/>
      <w:lvlText w:val="•"/>
      <w:lvlJc w:val="left"/>
      <w:pPr>
        <w:ind w:left="6720" w:hanging="360"/>
      </w:pPr>
      <w:rPr>
        <w:rFonts w:hint="default"/>
        <w:lang w:val="tr-TR" w:eastAsia="en-US" w:bidi="ar-SA"/>
      </w:rPr>
    </w:lvl>
    <w:lvl w:ilvl="5" w:tplc="464C256A">
      <w:numFmt w:val="bullet"/>
      <w:lvlText w:val="•"/>
      <w:lvlJc w:val="left"/>
      <w:pPr>
        <w:ind w:left="8190" w:hanging="360"/>
      </w:pPr>
      <w:rPr>
        <w:rFonts w:hint="default"/>
        <w:lang w:val="tr-TR" w:eastAsia="en-US" w:bidi="ar-SA"/>
      </w:rPr>
    </w:lvl>
    <w:lvl w:ilvl="6" w:tplc="C85891D0">
      <w:numFmt w:val="bullet"/>
      <w:lvlText w:val="•"/>
      <w:lvlJc w:val="left"/>
      <w:pPr>
        <w:ind w:left="9660" w:hanging="360"/>
      </w:pPr>
      <w:rPr>
        <w:rFonts w:hint="default"/>
        <w:lang w:val="tr-TR" w:eastAsia="en-US" w:bidi="ar-SA"/>
      </w:rPr>
    </w:lvl>
    <w:lvl w:ilvl="7" w:tplc="710064FC">
      <w:numFmt w:val="bullet"/>
      <w:lvlText w:val="•"/>
      <w:lvlJc w:val="left"/>
      <w:pPr>
        <w:ind w:left="11130" w:hanging="360"/>
      </w:pPr>
      <w:rPr>
        <w:rFonts w:hint="default"/>
        <w:lang w:val="tr-TR" w:eastAsia="en-US" w:bidi="ar-SA"/>
      </w:rPr>
    </w:lvl>
    <w:lvl w:ilvl="8" w:tplc="90963778">
      <w:numFmt w:val="bullet"/>
      <w:lvlText w:val="•"/>
      <w:lvlJc w:val="left"/>
      <w:pPr>
        <w:ind w:left="1260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96CD6"/>
    <w:rsid w:val="001001C8"/>
    <w:rsid w:val="00231AE1"/>
    <w:rsid w:val="00397FE7"/>
    <w:rsid w:val="00AE2FD0"/>
    <w:rsid w:val="00B91194"/>
    <w:rsid w:val="00D84BC6"/>
    <w:rsid w:val="00D9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C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D84BC6"/>
    <w:pPr>
      <w:ind w:left="1552" w:right="1669"/>
      <w:jc w:val="center"/>
      <w:outlineLvl w:val="0"/>
    </w:pPr>
    <w:rPr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84BC6"/>
    <w:pPr>
      <w:ind w:left="8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84BC6"/>
    <w:pPr>
      <w:spacing w:line="293" w:lineRule="exact"/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D84BC6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İHSAN-ASLAN-ZAZA</dc:creator>
  <cp:lastModifiedBy>BILGISAYAR</cp:lastModifiedBy>
  <cp:revision>5</cp:revision>
  <dcterms:created xsi:type="dcterms:W3CDTF">2020-09-03T10:41:00Z</dcterms:created>
  <dcterms:modified xsi:type="dcterms:W3CDTF">2020-09-03T13:00:00Z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